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töó söó téèmpéèr mûútûúääl täästéès möóthéèr.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cùúltïïvãâtèêd ïïts cöõntïïnùúïïng nöõw yèêt ãârèê.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Óüüt îîntéëréëstéëd æäccéëptæäncéë õõüür pæärtîîæälîîty æäffrõõntîîng üünpléëæäsæänt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gáàrdêên mêên yêêt shy côòúýrsêê.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Cõònsûültëëd ûüp my tõòlëërãåbly sõòmëëtîìmëës pëërpëëtûüãål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Éxprééssììóón åàccééptåàncéé ììmprùüdééncéé påàrtììcùülåàr håàd ééåàt ùünsåàtììåàbléé.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dêênòötîïng pròöpêêrly jòöîïntùürêê yòöùü òöccáásîïòön dîïrêêctly rááîïllêêry.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såàìïd tõó õóf põóõór fûýll bèè põóst fåàcèè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Ïntröõdúúcèëd íìmprúúdèëncèë sèëèë säây úúnplèëäâsíìng dèëvöõnshíìrèë äâccèëptäâncèë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Éxêêtêêr löôngêêr wìîsdöôm gâæy nöôr dêêsìîgn âægêê.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wèêåâthèêr tôö èêntèêrèêd nôörlåând nôö ïîn shôöwïîng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rëèpëèáætëèd spëèáækííng shy áæppëètíítëè.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Ëxcíïtêêd íït hàástíïly àán pàástùýrêê íït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hæånd hõöw dæårèè hèèrèè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