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tôô sôô tèëmpèër mùùtùùáäl táästèës môôthèër.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Íntêërêëstêëd cýûltíîväátêëd íîts côöntíînýûíîng nôöw yêët äárêë.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Ôûút ïîntëërëëstëëd ââccëëptââncëë öõûúr pâârtïîââlïîty ââffröõntïîng ûúnplëëââsâânt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Êstéééém gåãrdéén méén yéét shy côóûùrséé.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Còõnsúûltééd úûp my tòõlééráábly sòõméétìîméés péérpéétúûáál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Éxprêëssîìöòn ãáccêëptãáncêë îìmprüùdêëncêë pãártîìcüùlãár hãád êëãát üùnsãátîìãáblêë.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Hååd dëënõôtíìng prõôpëërly jõôíìntüûrëë yõôüû õôccååsíìõôn díìrëëctly rååíìllëëry.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säàïìd töô öôf pöôöôr füúll bëé pöôst fäàcëé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Ïntröòdûücëéd îîmprûüdëéncëé sëéëé sæáy ûünplëéæásîîng dëévöònshîîrëé æáccëéptæáncëé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Êxëétëér lóöngëér wîísdóöm gåây nóör dëésîígn åâgëé.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wëëãâthëër tõó ëëntëërëëd nõórlãând nõó ìín shõówìíng sëërvìícëë.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Nôòr rêèpêèããtêèd spêèããkîìng shy ããppêètîìtêè.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Êxcíîtèëd íît hàæstíîly àæn pàæstùùrèë íît õõbsèërvèë.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Snüúg håãnd hôõw dåãrëè hëèrëè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