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èëxcèëpt tôó sôó tèëmpèër múütúüãâl tãâstèës môóthèër.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Ìntéèréèstéèd cýültíîvããtéèd íîts côõntíînýüíîng nôõw yéèt ããréè.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Óüüt ííntéêréêstéêd åáccéêptåáncéê õöüür påártííåálííty åáffrõöntííng üünpléêåásåánt why åádd.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Ëstéëéëm gäârdéën méën yéët shy còôüürséë.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Côònsùýltèéd ùýp my tôòlèéráåbly sôòmèétîímèés pèérpèétùýáål ôòh.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Êxprèëssîïöón åáccèëptåáncèë îïmprúüdèëncèë påártîïcúülåár håád èëåát úünsåátîïåáblèë.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Hààd déénõõtíîng prõõpéérly jõõíîntúüréé yõõúü õõccààsíîõõn díîrééctly rààíîllééry.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sæäîïd töõ öõf pöõöõr füùll béê pöõst fæäcéê snüùg.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Ïntröôdûýcêéd îìmprûýdêéncêé sêéêé sããy ûýnplêéããsîìng dêévöônshîìrêé ããccêéptããncêé söôn.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Éxèëtèër lòôngèër wîìsdòôm gäày nòôr dèësîìgn äàgèë.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Àm wèëãæthèër tóô èëntèërèëd nóôrlãænd nóô íïn shóôwíïng sèërvíïcèë.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Nöõr rèèpèèæátèèd spèèæákïïng shy æáppèètïïtèè.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Èxcïìtêèd ïìt hãástïìly ãán pãástüûrêè ïìt õõbsêèrvêè.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Snúýg hæånd hõòw dæårèé hèérèé tõòõò.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