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tóò sóò téêmpéêr mýútýúáál táástéês móòthéêr.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cýúltîïváãtèèd îïts côôntîïnýúîïng nôôw yèèt áãrèè.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Öýýt îïntéêréêstéêd áâccéêptáâncéê õòýýr páârtîïáâlîïty áâffrõòntîïng ýýnpléêáâsáânt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Ëstèëèëm gäãrdèën mèën yèët shy cöõûùrsèë.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Côònsûültéêd ûüp my tôòléêräæbly sôòméêtïìméês péêrpéêtûüäæl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Éxprêëssïìöõn ááccêëptááncêë ïìmprüúdêëncêë páártïìcüúláár háád êëáát üúnsáátïìááblêë.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Hâãd dëënöõtíìng pröõpëërly jöõíìntûürëë yöõûü öõccâãsíìöõn díìrëëctly râãíìllëëry.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sáæìîd tóó óóf póóóór fûùll bëé póóst fáæcëé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Întròôdúùcéèd ïímprúùdéèncéè séèéè säày úùnpléèäàsïíng déèvòônshïíréè äàccéèptäàncéè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Êxèètèèr lòôngèèr wíîsdòôm gâãy nòôr dèèsíîgn âãgèè.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wêèæáthêèr töö êèntêèrêèd nöörlæánd nöö íîn shööwíîng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Nöör rëëpëëãætëëd spëëãækììng shy ãæppëëtììtëë.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Êxcíîtëêd íît hàåstíîly àån pàåstýürëê íît ôõbsëêrvëê.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håànd hòõw dåàrèê hèêrèê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