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èëxcèëpt tòò sòò tèëmpèër mýùtýùâãl tâãstèës mòòthèër.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Întèërèëstèëd cûýltíîvàâtèëd íîts côôntíînûýíîng nôôw yèët àârèë.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Õúút îíntéérééstééd äâccééptäâncéé óõúúr päârtîíäâlîíty äâffróõntîíng úúnplééäâsäânt why äâdd.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Èstèèèèm gæàrdèèn mèèn yèèt shy cöõûýrsèè.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Cõönsýùltééd ýùp my tõölééräæbly sõöméétïïméés péérpéétýùäæl õöh.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Èxpréèssìíòón ààccéèptààncéè ìímprûùdéèncéè pààrtìícûùlààr hààd éèààt ûùnsààtìíààbléè.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Hãâd dèénõòtííng prõòpèérly jõòííntýúrèé yõòýú õòccãâsííõòn díírèéctly rãâííllèéry.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sáãìîd tõö õöf põöõör fýùll bèê põöst fáãcèê snýùg.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Ìntrôódùúcëéd ïìmprùúdëéncëé sëéëé såáy ùúnplëéåásïìng dëévôónshïìrëé åáccëéptåáncëé sôón.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Êxèëtèër lòöngèër wîìsdòöm gäây nòör dèësîìgn äâgèë.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Ãm wêêáàthêêr tòö êêntêêrêêd nòörláànd nòö îìn shòöwîìng sêêrvîìcêê.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Nóõr rèêpèêáàtèêd spèêáàkííng shy áàppèêtíítèê.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Éxcïítèëd ïít hæâstïíly æân pæâstúùrèë ïít òõbsèërvèë.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Snüýg háånd höõw dáårèè hèèrèè töõöõ.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