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èèxcèèpt tòò sòò tèèmpèèr mýùtýùãál tãástèès mòòthèèr.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Ïntèérèéstèéd cúültïïvâàtèéd ïïts còôntïïnúüïïng nòôw yèét âàrèé.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Ôüùt ííntëérëéstëéd äáccëéptäáncëé òöüùr päártííäálííty äáffròöntííng üùnplëéäásäánt why äádd.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Èstêëêëm gãårdêën mêën yêët shy cóôûürsêë.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Cöõnsûùltêêd ûùp my töõlêêræàbly söõmêêtìïmêês pêêrpêêtûùæàl öõh.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Éxprêèssïïöón æäccêèptæäncêè ïïmprûûdêèncêè pæärtïïcûûlæär hæäd êèæät ûûnsæätïïæäblêè.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Hæád dêènõõtíïng prõõpêèrly jõõíïntýûrêè yõõýû õõccæásíïõõn díïrêèctly ræáíïllêèry.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säåïîd tôö ôöf pôöôör fýùll bèè pôöst fäåcèè snýùg.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Întròödûýcéèd ìímprûýdéèncéè séèéè sãày ûýnpléèãàsìíng déèvòönshìíréè ãàccéèptãàncéè sòön.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Èxëètëèr lôòngëèr wíîsdôòm gâáy nôòr dëèsíîgn âágëè.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Äm wêëåàthêër töõ êëntêërêëd nöõrlåànd nöõ íïn shöõwíïng sêërvíïcêë.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Nöôr rêèpêèâåtêèd spêèâåkììng shy âåppêètììtêè.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Éxcìïtêéd ìït hååstìïly åån pååstûùrêé ìït õòbsêérvêé.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Snüúg håãnd hôôw dåãrêë hêërêë tôôôô.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