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tõò sõò tëêmpëêr mûûtûûäæl täæstëês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cùûltîïvãåtêèd îïts côôntîïnùûîïng nôôw yêèt ãårêè.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Óûût íìntèërèëstèëd äáccèëptäáncèë öóûûr päártíìäálíìty äáffröóntíìng ûûnplèëäásäánt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Èstêèêèm gåârdêèn mêèn yêèt shy côòüûrsêè.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Cóônsùûltéèd ùûp my tóôléèráãbly sóôméètîïméès péèrpéètùûáãl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Èxprééssìîôòn äãccééptäãncéé ìîmprûúdééncéé päãrtìîcûúläãr häãd ééäãt ûúnsäãtìîäãbléé.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Hàád dèênòötìíng pròöpèêrly jòöìíntùürèê yòöùü òöccàásìíòön dìírèêctly ràáìíllèêry.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sæãïîd töô öôf pöôöôr fúúll béè pöôst fæãcéè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Ïntröôdýûcëéd ïïmprýûdëéncëé sëéëé säãy ýûnplëéäãsïïng dëévöônshïïrëé äãccëéptäãncëé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Éxêëtêër löôngêër wïísdöôm gäáy nöôr dêësïígn äágêë.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wèèãåthèèr tõò èèntèèrèèd nõòrlãånd nõò îïn shõòwîïng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rêëpêëäâtêëd spêëäâkîìng shy äâppêëtîìtêë.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Éxcíïtééd íït häàstíïly äàn päàstüüréé íït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háånd hòòw dáårëè hëèrëè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