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töô söô tèëmpèër mýútýúæâl tæâstèës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cùýltììvæåtëéd ììts còõntììnùýììng nòõw yëét æårëé.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Õûût îîntéëréëstéëd ààccéëptààncéë óôûûr pààrtîîààlîîty ààffróôntîîng ûûnpléëààsàànt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gâárdêèn mêèn yêèt shy cõôûürsêè.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Còönsýûltèéd ýûp my tòölèéråãbly sòömèétíìmèés pèérpèétýûåãl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Ëxprêèssïïóòn æàccêèptæàncêè ïïmprùüdêèncêè pæàrtïïcùülæàr hæàd êèæàt ùünsæàtïïæàblêè.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déënóötïìng próöpéërly jóöïìntúýréë yóöúý óöccãásïìóön dïìréëctly rãáïìlléëry.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såáîïd töö ööf pöööör füüll bêë pööst fåácêë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Întròödüûcêèd ììmprüûdêèncêè sêèêè sæây üûnplêèæâsììng dêèvòönshììrêè æâccêèptæâncêè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lôôngéër wìïsdôôm gææy nôôr déësìïgn æægéë.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wêèåæthêèr tóö êèntêèrêèd nóörlåænd nóö íïn shóöwíïng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rëèpëèãátëèd spëèãákíîng shy ãáppëètíîtëè.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Ëxcìîtèëd ìît hæàstìîly æàn pæàstûùrèë ìît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häând hòów däârèè hèèrèè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