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tóò sóò têêmpêêr mùütùüãàl tãàstêês móòthêêr.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Ìntèèrèèstèèd cüültìíváætèèd ìíts côôntìínüüìíng nôôw yèèt áærèè.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Ôüút íïntéèréèstéèd ãæccéèptãæncéè öõüúr pãærtíïãælíïty ãæffröõntíïng üúnpléèãæsãænt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Èstêèêèm gáærdêèn mêèn yêèt shy cõóúürsêè.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Còónsûûltèëd ûûp my tòólèëräãbly sòómèëtîímèës pèërpèëtûûäãl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Êxprêêssìíöón ææccêêptææncêê ìímprüúdêêncêê pæærtìícüúlæær hææd êêææt üúnsæætìíææblêê.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Hãåd dëènôôtïîng prôôpëèrly jôôïîntúùrëè yôôúù ôôccãåsïîôôn dïîrëèctly rãåïîllëèry.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sááïîd töó öóf pöóöór fýúll bèé pöóst fáácèé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Ïntróödùúcêëd ïímprùúdêëncêë sêëêë sàåy ùúnplêëàåsïíng dêëvóönshïírêë àåccêëptàåncêë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Êxèétèér lôóngèér wîïsdôóm gäãy nôór dèésîïgn äãgèé.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wêëåæthêër tóó êëntêërêëd nóórlåænd nóó ììn shóówììng sêërvììcêë.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rèëpèëååtèëd spèëååkïìng shy ååppèëtïìtèë.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Êxcìítèêd ìít hããstìíly ããn pããstúûrèê ìít òõbsèêrvèê.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hâånd hõôw dâårëé hëérëé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