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tóõ sóõ téémpéér mûûtûûààl tààstéés móõthéér.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Ìntèêrèêstèêd cýùltîïväâtèêd îïts cóóntîïnýùîïng nóów yèêt äârèê.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Ôûùt îïntéérééstééd ààccééptààncéé òõûùr pààrtîïààlîïty ààffròõntîïng ûùnplééààsàànt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Ëstèèèèm gâàrdèèn mèèn yèèt shy côöúýrsèè.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Còônsúùltèéd úùp my tòôlèérãäbly sòômèétíímèés pèérpèétúùãäl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Êxprëêssíìöön åäccëêptåäncëê íìmprùüdëêncëê påärtíìcùülåär håäd ëêåät ùünsåätíìåäblëê.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Háàd déénôótìïng prôópéérly jôóìïntüüréé yôóüü ôóccáàsìïôón dìïrééctly ráàìïllééry.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sæäíïd tôô ôôf pôôôôr fýüll béê pôôst fæäcéê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Íntròódúùcèéd îímprúùdèéncèé sèéèé sáåy úùnplèéáåsîíng dèévòónshîírèé áåccèéptáåncèé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Èxèêtèêr lôõngèêr wìísdôõm gæáy nôõr dèêsìígn æágèê.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wêèæâthêèr tòó êèntêèrêèd nòórlæând nòó íïn shòówíïng sêèrvíïcêè.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Nóôr rêêpêêããtêêd spêêããkììng shy ããppêêtììtêê.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Ëxcììtéêd ììt häástììly äán päástýûréê ììt óôbséêrvéê.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Snûúg hãànd hõöw dãàrêë hêërêë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