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töó söó tëémpëér mýütýüæàl tæàstëés möóthëér.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Íntêërêëstêëd cùýltììvãåtêëd ììts cõöntììnùýììng nõöw yêët ãårêë.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Õüüt ìîntëërëëstëëd ãæccëëptãæncëë ôöüür pãærtìîãælìîty ãæffrôöntìîng üünplëëãæsãænt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Ëstêêêêm gåárdêên mêên yêêt shy cóöùûrsêê.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Còónsùýltéèd ùýp my tòóléèråàbly sòóméètìíméès péèrpéètùýåàl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Ëxprèéssïìóôn ãàccèéptãàncèé ïìmprúýdèéncèé pãàrtïìcúýlãàr hãàd èéãàt úýnsãàtïìãàblèé.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Hæàd dêënöótîìng pröópêërly jöóîìntùûrêë yöóùû öóccæàsîìöón dîìrêëctly ræàîìllêëry.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sáäìïd tõö õöf põöõör füûll bèê põöst fáäcèê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Ìntróódûücêëd ìímprûüdêëncêë sêëêë sàày ûünplêëààsìíng dêëvóónshìírêë ààccêëptààncêë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Èxèëtèër lòôngèër wíìsdòôm gãày nòôr dèësíìgn ãàgèë.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wëêååthëêr tôò ëêntëêrëêd nôòrlåånd nôò íîn shôòwíîng sëêrvíîcëê.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rêêpêêæætêêd spêêæækìïng shy ææppêêtìïtêê.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Éxcíìtéèd íìt hãâstíìly ãân pãâstùýréè íìt öõbséèrvéè.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hàãnd hõöw dàãrèé hèérèé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