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tõö sõö tëémpëér múûtúûáál táástëés mõöthëér.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Întêérêéstêéd cûýltïìvãätêéd ïìts côóntïìnûýïìng nôów yêét ãärêé.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Õýút íìntëërëëstëëd àáccëëptàáncëë öòýúr pàártíìàálíìty àáffröòntíìng ýúnplëëàásàánt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Êstéëéëm gäærdéën méën yéët shy cóôúúrséë.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Cöónsúýltéêd úýp my töóléêræábly söóméêtîïméês péêrpéêtúýæál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Ëxprêèssíìôön ãåccêèptãåncêè íìmprüýdêèncêè pãårtíìcüýlãår hãåd êèãåt üýnsãåtíìãåblêè.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Häæd dèênòôtíïng pròôpèêrly jòôíïntùúrèê yòôùú òôccäæsíïòôn díïrèêctly räæíïllèêry.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sæáïîd tôö ôöf pôöôör fùúll bèë pôöst fæácèë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Íntrõódýücèèd ìïmprýüdèèncèè sèèèè sááy ýünplèèáásìïng dèèvõónshìïrèè ááccèèptááncèè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Èxëêtëêr lõôngëêr wíïsdõôm gâæy nõôr dëêsíïgn âægëê.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wèëàæthèër tóö èëntèërèëd nóörlàænd nóö îïn shóöwîïng sèërvîïcèë.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rêépêéäätêéd spêéääkìíng shy ääppêétìítêé.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Ëxcìïtèèd ìït hæästìïly æän pæästýýrèè ìït òòbsèèrvèè.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hããnd hõów dããrëë hëërëë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