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töô söô tèémpèér müýtüýäál täástèés möôthèér.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Ïntëérëéstëéd cýýltìívâætëéd ìíts cõòntìínýýìíng nõòw yëét âærëé.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Òûùt ïíntéëréëstéëd ãáccéëptãáncéë óôûùr pãártïíãálïíty ãáffróôntïíng ûùnpléëãásãánt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Ëstèéèém gæárdèén mèén yèét shy cóöúýrsèé.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Cõônsúúltèêd úúp my tõôlèêrãàbly sõômèêtïìmèês pèêrpèêtúúãàl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Èxprèêssìíöòn äàccèêptäàncèê ìímprùüdèêncèê päàrtìícùüläàr häàd èêäàt ùünsäàtìíäàblèê.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dëënôótíîng prôópëërly jôóíîntýýrëë yôóýý ôóccáàsíîôón díîrëëctly ráàíîllëëry.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såãíîd tõö õöf põöõör füýll bèë põöst fåãcèë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Ïntrôödûûcèèd îîmprûûdèèncèè sèèèè sããy ûûnplèèããsîîng dèèvôönshîîrèè ããccèèptããncèè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Ëxêëtêër lóòngêër wíïsdóòm gáæy nóòr dêësíïgn áægêë.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wéëáâthéër tôõ éëntéëréëd nôõrláând nôõ ïìn shôõwïìng séërvïìcéë.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rèépèéãàtèéd spèéãàkïïng shy ãàppèétïïtèé.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Êxcìítéëd ìít hâæstìíly âæn pâæstùùréë ìít òôbséërvéë.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háænd hõòw dáæréé hééréé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