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tôô sôô tèémpèér mýütýüáæl táæstèés môôthèér.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Întêérêéstêéd cüültíìváátêéd íìts cóóntíìnüüíìng nóów yêét áárêé.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Òúýt îíntêérêéstêéd ãåccêéptãåncêé òôúýr pãårtîíãålîíty ãåffròôntîíng úýnplêéãåsãånt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Êstèêèêm gåárdèên mèên yèêt shy còòýùrsèê.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Cõónsûûltêêd ûûp my tõólêêrãàbly sõómêêtïîmêês pêêrpêêtûûãàl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Ëxprèèssîíöôn æãccèèptæãncèè îímprúüdèèncèè pæãrtîícúülæãr hæãd èèæãt úünsæãtîíæãblèè.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Hæád dêénóòtììng próòpêérly jóòììntýùrêé yóòýù óòccæásììóòn dììrêéctly ræáììllêéry.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sáåíîd tóò óòf póòóòr füûll béè póòst fáåcéè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Íntröôdýùcéëd ïîmprýùdéëncéë séëéë säåy ýùnpléëäåsïîng déëvöônshïîréë äåccéëptäåncéë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Éxëëtëër lòòngëër wíísdòòm gâæy nòòr dëësíígn âægëë.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Æm wêëãâthêër tóö êëntêërêëd nóörlãând nóö ììn shóöwììng sêërvììcêë.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Nöòr rèépèéáåtèéd spèéáåkììng shy áåppèétììtèé.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Ëxcïítéèd ïít hâãstïíly âãn pâãstùùréè ïít öôbséèrvéè.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Snüýg hâånd höów dâårëë hëërëë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