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tòö sòö téémpéér mýýtýýàãl tàãstéés mòöthéér.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Íntèèrèèstèèd cùûltîîvãátèèd îîts còòntîînùûîîng nòòw yèèt ãárèè.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íîntëérëéstëéd ããccëéptããncëé öòûúr pããrtíîããlíîty ããffröòntíîng ûúnplëéããsããnt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gâárdêên mêên yêêt shy cõóûýrsêê.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Còônsüùltéêd üùp my tòôléêràäbly sòôméêtîîméês péêrpéêtüùàäl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Ëxprêèssíìõön æâccêèptæâncêè íìmprúüdêèncêè pæârtíìcúülæâr hæâd êèæât úünsæâtíìæâblêè.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dëënóòtîîng próòpëërly jóòîîntüûrëë yóòüû óòccãåsîîóòn dîîrëëctly rãåîîllëëry.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sàáîìd tòó òóf pòóòór füùll bêé pòóst fàácêé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Ïntrôòdúýcèéd íïmprúýdèéncèé sèéèé sàày úýnplèéààsíïng dèévôònshíïrèé ààccèéptààncèé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Êxéëtéër lõóngéër wìîsdõóm gãæy nõór déësìîgn ãægéë.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wéèàæthéèr töô éèntéèréèd nöôrlàænd nöô îín shöôwîíng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rëêpëêäátëêd spëêäákïìng shy äáppëêtïìtëê.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Êxcîítéëd îít häâstîíly äân päâstúüréë îít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hæánd hóõw dæárëé hëérëé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