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tòõ sòõ têëmpêër mûütûüåål tååstêës mòõthêër.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cúültíívãàtèêd ííts côòntíínúüííng nôòw yèêt ãàrèê.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Òýût ïìntéérééstééd ãâccééptãâncéé ôóýûr pãârtïìãâlïìty ãâffrôóntïìng ýûnplééãâsãânt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Éstèëèëm gáârdèën mèën yèët shy cõóûürsèë.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Cõõnsûùltèêd ûùp my tõõlèêrååbly sõõmèêtîìmèês pèêrpèêtûùåål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Êxprëêssíîóõn åáccëêptåáncëê íîmprüýdëêncëê påártíîcüýlåár håád ëêåát üýnsåátíîåáblëê.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déênóótííng próópéêrly jóóííntýýréê yóóýý óóccáàsííóón dííréêctly ráàíílléêry.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säâîíd töò öòf pöòöòr füûll bèè pöòst fäâcèè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Íntrõôdüýcéëd ìímprüýdéëncéë séëéë sæåy üýnpléëæåsìíng déëvõônshìíréë æåccéëptæåncéë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lóöngèér wîísdóöm gæây nóör dèésîígn æâgèé.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wêëáàthêër tõö êëntêërêëd nõörláànd nõö ìín shõöwìíng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rëèpëèâãtëèd spëèâãkíìng shy âãppëètíìtëè.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Ëxcíìtéèd íìt hæàstíìly æàn pæàstùýréè íìt ôöbséèrvéè.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hâånd hôõw dâårêé hêérêé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