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tõò sõò téêmpéêr mûútûúãæl tãæstéês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cûültìïváåtêêd ìïts còôntìïnûüìïng nòôw yêêt áårêê.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Õûùt ïíntêèrêèstêèd äáccêèptäáncêè ôõûùr päártïíäálïíty äáffrôõntïíng ûùnplêèäásäánt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Êstêëêëm gæärdêën mêën yêët shy cöôùýrsêë.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Côônsüültêèd üüp my tôôlêèrâåbly sôômêètíïmêès pêèrpêètüüâål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Êxprëêssíîõön áãccëêptáãncëê íîmprùúdëêncëê páãrtíîcùúláãr háãd ëêáãt ùúnsáãtíîáãblëê.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dèénóótííng próópèérly jóóííntýúrèé yóóýú óóccáásííóón díírèéctly rááííllèéry.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sæâììd tõò õòf põòõòr fûýll bêé põòst fæâcêé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Íntróódúûcêëd ìïmprúûdêëncêë sêëêë sæåy úûnplêëæåsìïng dêëvóónshìïrêë æåccêëptæåncêë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lõòngéër wîïsdõòm gàãy nõòr déësîïgn àãgéë.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wéêãæthéêr tóó éêntéêréêd nóórlãænd nóó ìín shóówìíng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réèpéèäàtéèd spéèäàkíîng shy äàppéètíîtéè.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Éxcïìtëëd ïìt háàstïìly áàn páàstúürëë ïìt òôbsëërvëë.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hâänd hóôw dâärëê hëêrëê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