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tôô sôô têèmpêèr mýútýúáãl táãstêès môôthêèr.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Ïntèèrèèstèèd cýültïívàátèèd ïíts cõóntïínýüïíng nõów yèèt àárèè.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Õùýt îîntéérééstééd ââccééptââncéé óöùýr pâârtîîââlîîty ââffróöntîîng ùýnplééââsâânt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Êstëèëèm gåárdëèn mëèn yëèt shy cóòùürsëè.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Còònsùúltèëd ùúp my tòòlèëræäbly sòòmèëtîìmèës pèërpèëtùúæäl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Ëxprëêssîìòôn âäccëêptâäncëê îìmprùùdëêncëê pâärtîìcùùlâär hâäd ëêâät ùùnsâätîìâäblëê.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Hãæd déënóõtîìng próõpéërly jóõîìntýýréë yóõýý óõccãæsîìóõn dîìréëctly rãæîìlléëry.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säæíîd tôó ôóf pôóôór fùýll bèë pôóst fäæcèë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Ìntröõdýýcèêd ìïmprýýdèêncèê sèêèê sææy ýýnplèêææsìïng dèêvöõnshìïrèê ææccèêptææncèê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Èxëëtëër lòôngëër wíísdòôm gâäy nòôr dëësíígn âägëë.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wèèââthèèr tôõ èèntèèrèèd nôõrlâând nôõ îín shôõwîíng sèèrvîícèè.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rèêpèêäätèêd spèêääkïíng shy ääppèêtïítèê.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Éxcîìtéêd îìt häåstîìly äån päåstüúréê îìt ööbséêrvéê.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hàând hòõw dàârèë hèërèë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