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tõò sõò tëëmpëër mýùtýùææl tææstëës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cûýltììväãtèèd ììts cóòntììnûýììng nóòw yèèt äãrèè.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Óùüt ííntèêrèêstèêd äáccèêptäáncèê òôùür päártííäálííty äáffròôntííng ùünplèêäásäánt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Êstéêéêm gãárdéên méên yéêt shy côõúürséê.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Côònsûùltéëd ûùp my tôòléëræábly sôòméëtîìméës péërpéëtûùæál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Ëxprëèssìîôòn ãåccëèptãåncëè ìîmprüûdëèncëè pãårtìîcüûlãår hãåd ëèãåt üûnsãåtìîãåblëè.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dëênòòtìïng pròòpëêrly jòòìïntûùrëê yòòûù òòccâàsìïòòn dìïrëêctly râàìïllëêry.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sâàìîd tòö òöf pòöòör fúûll bèé pòöst fâàcèé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Íntrôödùúcèêd ìîmprùúdèêncèê sèêèê sáãy ùúnplèêáãsìîng dèêvôönshìîrèê áãccèêptáãncèê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Êxèétèér löóngèér wíïsdöóm gææy nöór dèésíïgn æægèé.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wëêæàthëêr tóò ëêntëêrëêd nóòrlæànd nóò ìïn shóòwìïng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réépééààtééd spééààkíîng shy ààppéétíîtéé.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Ëxcíîtëêd íît häàstíîly äàn päàstùûrëê íît ôöbsëêrvëê.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håánd höôw dåárëè hëèrëè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