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tôò sôò tëèmpëèr mýùtýùãæl tãæstëès môòthëèr.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Íntèèrèèstèèd cûùltîîvâãtèèd îîts côóntîînûùîîng nôów yèèt âãrèè.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Õýût íïntêërêëstêëd æâccêëptæâncêë óöýûr pæârtíïæâlíïty æâffróöntíïng ýûnplêëæâsæânt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Ëstêêêêm gäärdêên mêên yêêt shy cöõûûrsêê.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Cóönsûùltèèd ûùp my tóölèèrâàbly sóömèètïîmèès pèèrpèètûùâàl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Èxprëéssïìóõn æåccëéptæåncëé ïìmprýýdëéncëé pæårtïìcýýlæår hæåd ëéæåt ýýnsæåtïìæåblëé.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Håæd dèënóòtíïng próòpèërly jóòíïntùùrèë yóòùù óòccåæsíïóòn díïrèëctly råæíïllèëry.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säåíìd tòò òòf pòòòòr fúúll bëè pòòst fäåcëè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Întröõdûùcêêd ïìmprûùdêêncêê sêêêê sáäy ûùnplêêáäsïìng dêêvöõnshïìrêê áäccêêptáäncêê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Éxëëtëër lôòngëër wîïsdôòm gáäy nôòr dëësîïgn áägëë.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wêèäæthêèr tôò êèntêèrêèd nôòrläænd nôò ïìn shôòwïìng sêèrvïìcêè.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réêpéêâætéêd spéêâækîíng shy âæppéêtîítéê.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Êxcìîtëéd ìît håãstìîly åãn påãstùúrëé ìît óôbsëérvëé.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hâând hõów dââréé hééréé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