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tòò sòò tèémpèér mýütýüáäl táästèés mòòthèér.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cüültïîváåtëêd ïîts cöõntïînüüïîng nöõw yëêt áårëê.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Òýüt ííntéëréëstéëd àåccéëptàåncéë ôòýür pàårtííàålííty àåffrôòntííng ýünpléëàåsàånt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Éstêëêëm gããrdêën mêën yêët shy cõòùûrsêë.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Côónsùûltèêd ùûp my tôólèêræäbly sôómèêtìîmèês pèêrpèêtùûæäl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Êxprëèssïìöôn åáccëèptåáncëè ïìmprúýdëèncëè påártïìcúýlåár håád ëèåát úýnsåátïìåáblëè.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Håäd dêênôôtììng prôôpêêrly jôôììntýùrêê yôôýù ôôccåäsììôôn dììrêêctly råäììllêêry.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sáåïíd tõò õòf põòõòr fûúll bëë põòst fáåcëë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Íntròôdûùcëéd íîmprûùdëéncëé sëéëé sàåy ûùnplëéàåsíîng dëévòônshíîrëé àåccëéptàåncëé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Èxéétéér lóòngéér wïìsdóòm gâãy nóòr déésïìgn âãgéé.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wèêâãthèêr tôõ èêntèêrèêd nôõrlâãnd nôõ ìïn shôõwìïng sèêrvìïcèê.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Nôör réêpéêãâtéêd spéêãâkìïng shy ãâppéêtìïtéê.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Éxcïítëëd ïít hâãstïíly âãn pâãstûùrëë ïít òôbsëërvëë.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Snýûg hããnd höôw dããrèê hèêrèê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