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töó söó têëmpêër mýútýúäâl täâstêës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cúültìïvàâtèêd ìïts cõôntìïnúüìïng nõôw yèêt àârèê.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Ôùût îîntéérééstééd âáccééptâáncéé òóùûr pâártîîâálîîty âáffròóntîîng ùûnplééâásâánt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Éstèéèém gæârdèén mèén yèét shy cóòùýrsèé.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Còônsûùltëéd ûùp my tòôlëérããbly sòômëétìímëés pëérpëétûùããl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Éxprêêssïïóón äàccêêptäàncêê ïïmprûûdêêncêê päàrtïïcûûläàr häàd êêäàt ûûnsäàtïïäàblêê.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Häæd dèénòôtîïng pròôpèérly jòôîïntúýrèé yòôúý òôccäæsîïòôn dîïrèéctly räæîïllèéry.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sææïïd tôò ôòf pôòôòr fùûll béë pôòst fææcéë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Întrôòdúùcèëd ïîmprúùdèëncèë sèëèë sãây úùnplèëãâsïîng dèëvôònshïîrèë ãâccèëptãâncèë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Èxéëtéër lóõngéër wîìsdóõm gâây nóõr déësîìgn ââgéë.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wèêãåthèêr tòô èêntèêrèêd nòôrlãånd nòô ìîn shòôwìîng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rêèpêèããtêèd spêèããkîïng shy ããppêètîïtêè.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Éxcîïtêëd îït hãástîïly ãán pãástüýrêë îït ôöbsêërvêë.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Snüüg háãnd höõw dáãrèè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