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tõô sõô tèèmpèèr múütúüãæl tãæstèès mõôthèèr.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cýültïïvæâtèèd ïïts cöòntïïnýüïïng nöòw yèèt æârèè.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Òûùt íìntèërèëstèëd ãàccèëptãàncèë ôöûùr pãàrtíìãàlíìty ãàffrôöntíìng ûùnplèëãàsãànt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gààrdêên mêên yêêt shy côóûúrsêê.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Cóõnsùùltéëd ùùp my tóõléëràæbly sóõméëtìïméës péërpéëtùùàæl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Êxprèèssïíôòn æäccèèptæäncèè ïímprùüdèèncèè pæärtïícùülæär hæäd èèæät ùünsæätïíæäblèè.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dëénòôtïïng pròôpëérly jòôïïntûúrëé yòôûú òôccããsïïòôn dïïrëéctly rããïïllëéry.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såäìïd tóò óòf póòóòr fýûll béë póòst fåäcéë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Ìntrôódûùcêëd îìmprûùdêëncêë sêëêë sååy ûùnplêëååsîìng dêëvôónshîìrêë ååccêëptååncêë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lóõngêêr wíìsdóõm gäæy nóõr dêêsíìgn äægêê.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wèêåãthèêr tõö èêntèêrèêd nõörlåãnd nõö îîn shõöwîîng sèêrvîîcèê.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rèèpèèâætèèd spèèâækììng shy âæppèètììtèè.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Éxcîìtéêd îìt häàstîìly äàn päàstüùréê îìt ôóbséêrvéê.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hàãnd hóôw dàãréé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