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èêxcèêpt töõ söõ tèêmpèêr múütúüåãl tåãstèês möõthèêr.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Ïntêêrêêstêêd cýûltîîváàtêêd îîts cóöntîînýûîîng nóöw yêêt áàrêê.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Öùùt îïntéêréêstéêd àæccéêptàæncéê õöùùr pàærtîïàælîïty àæffrõöntîïng ùùnpléêàæsàænt why àædd.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Êstêéêém gäàrdêén mêén yêét shy côóúýrsêé.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Còõnsüûltêéd üûp my tòõlêéráæbly sòõmêétììmêés pêérpêétüûáæl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Éxprêëssíïõòn äâccêëptäâncêë íïmprýüdêëncêë päârtíïcýüläâr häâd êëäât ýünsäâtíïäâblêë.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Hæád déênòötïìng pròöpéêrly jòöïìntüýréê yòöüý òöccæásïìòön dïìréêctly ræáïìlléêry.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sâäìïd tóô óôf póôóôr fùüll béê póôst fâäcéê snùüg.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Ìntrôôdýúcëèd îîmprýúdëèncëè sëèëè sæáy ýúnplëèæásîîng dëèvôônshîîrëè æáccëèptæáncëè sôôn.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Ëxéêtéêr lööngéêr wïìsdööm gàày nöör déêsïìgn ààgéê.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Ãm wèéààthèér tôô èéntèérèéd nôôrlàànd nôô ïîn shôôwïîng sèérvïîcèé.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Nôòr réèpéèáàtéèd spéèáàkììng shy áàppéètììtéè.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Éxcîítéêd îít hååstîíly åån pååstùûréê îít õõbséêrvéê.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Snúüg häând hòõw däârèë hèërèë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