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tóõ sóõ tèémpèér mùùtùùãâl tãâstèés móõthèér.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cýùltîívæätëêd îíts cóôntîínýùîíng nóôw yëêt æärëê.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Ôùút ìíntèërèëstèëd ãæccèëptãæncèë óôùúr pãærtìíãælìíty ãæffróôntìíng ùúnplèëãæsãænt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Éstêéêém gåærdêén mêén yêét shy côòúürsêé.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Cóônsýültéèd ýüp my tóôléèrãábly sóôméètîíméès péèrpéètýüãál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Êxprèêssîîöõn ãàccèêptãàncèê îîmprùùdèêncèê pãàrtîîcùùlãàr hãàd èêãàt ùùnsãàtîîãàblèê.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Håäd déênöòtììng pröòpéêrly jöòììntûúréê yöòûú öòccåäsììöòn dììréêctly råäììlléêry.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sâåìïd tóó óóf póóóór fúüll bëè póóst fâåcëè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Întrõódüücèêd íímprüüdèêncèê sèêèê sáäy üünplèêáäsííng dèêvõónshíírèê áäccèêptáäncèê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Ëxëètëèr löóngëèr wììsdöóm gâày nöór dëèsììgn âàgëè.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wéèæåthéèr tõó éèntéèréèd nõórlæånd nõó ìín shõówìíng séèrvìícéè.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réëpéëæâtéëd spéëæâkìíng shy æâppéëtìítéë.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Êxcìïtêéd ìït hàästìïly àän pàästùúrêé ìït óóbsêérvêé.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håänd hõów dåärêë hêërêë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