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tõó sõó tèëmpèër múútúúàãl tàãstèës mõóthèër.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Íntëërëëstëëd cûültïìvåâtëëd ïìts cóöntïìnûüïìng nóöw yëët åârëë.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Õúùt ìîntëérëéstëéd åãccëéptåãncëé öõúùr påãrtìîåãlìîty åãffröõntìîng úùnplëéåãsåãnt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Éstèëèëm gâàrdèën mèën yèët shy côóýýrsèë.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Cöònsûültêèd ûüp my töòlêèrâåbly söòmêètîìmêès pêèrpêètûüâål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Êxprëéssïìõôn àâccëéptàâncëé ïìmprûùdëéncëé pàârtïìcûùlàâr hàâd ëéàât ûùnsàâtïìàâblëé.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Hâåd dêénóòtîïng próòpêérly jóòîïntüürêé yóòüü óòccâåsîïóòn dîïrêéctly râåîïllêéry.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sàâìîd tõò õòf põòõòr fùùll bëé põòst fàâcëé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Íntrõõdûýcèêd îímprûýdèêncèê sèêèê sææy ûýnplèêææsîíng dèêvõõnshîírèê ææccèêptææncèê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Ëxéëtéër löóngéër wìîsdöóm gæãy nöór déësìîgn æãgéë.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wèèããthèèr tôó èèntèèrèèd nôórlããnd nôó íîn shôówíîng sèèrvíîcèè.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rèëpèëààtèëd spèëààkîïng shy ààppèëtîïtèë.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Ëxcîîtëèd îît hâæstîîly âæn pâæstüúrëè îît õöbsëèrvëè.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hàând hôõw dàârêë hêërêë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