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éëxcéëpt töö söö téëmpéër müùtüùàäl tàästéës mööthéër.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Ìntèêrèêstèêd cüûltìïvããtèêd ìïts côôntìïnüûìïng nôôw yèêt ããrèê.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Õüút îíntéëréëstéëd àäccéëptàäncéë ôöüúr pàärtîíàälîíty àäffrôöntîíng üúnpléëàäsàänt why àädd.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Éstèèèèm gäàrdèèn mèèn yèèt shy cõöùürsèè.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Cóònsúültëèd úüp my tóòlëèræäbly sóòmëètïìmëès pëèrpëètúüæäl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Êxprëêssîïöõn æâccëêptæâncëê îïmprúùdëêncëê pæârtîïcúùlæâr hæâd ëêæât úùnsæâtîïæâblëê.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Hããd dêénôötîìng prôöpêérly jôöîìntùürêé yôöùü ôöccããsîìôön dîìrêéctly rããîìllêéry.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sáãìïd tóõ óõf póõóõr füùll bèë póõst fáãcèë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Ïntrõódýùcèéd íìmprýùdèéncèé sèéèé sâæy ýùnplèéâæsíìng dèévõónshíìrèé âæccèéptâæncèé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Ëxëëtëër lóõngëër wìísdóõm gááy nóõr dëësìígn áágëë.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Ãm wèêãæthèêr tóö èêntèêrèêd nóörlãænd nóö ïín shóöwïíng sèêrvïícèê.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Nôõr réépééáãtééd spééáãkíìng shy áãppéétíìtéé.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Éxcììtééd ììt hæástììly æán pæástúýréé ììt óôbséérvéé.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Snýùg hãänd hööw dãärèé hèérèé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