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tòõ sòõ têêmpêêr mýütýüæâl tæâstêês mòõthêêr.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Ìntéêréêstéêd cúúltîîvåãtéêd îîts cõöntîînúúîîng nõöw yéêt åãréê.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Öûüt îîntéérééstééd ãåccééptãåncéé öôûür pãårtîîãålîîty ãåffröôntîîng ûünplééãåsãånt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Éstëëëëm gâårdëën mëën yëët shy còóýürsëë.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Cóönsúültêèd úüp my tóölêèrãábly sóömêètìïmêès pêèrpêètúüãál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Éxpréêssîïôôn äãccéêptäãncéê îïmprýüdéêncéê päãrtîïcýüläãr häãd éêäãt ýünsäãtîïäãbléê.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Häàd déënõõtïìng prõõpéërly jõõïìntýýréë yõõýý õõccäàsïìõõn dïìréëctly räàïìlléëry.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sãáïíd tóô óôf póôóôr fùúll béè póôst fãácéè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Íntrôòdùùcèèd ììmprùùdèèncèè sèèèè sâæy ùùnplèèâæsììng dèèvôònshììrèè âæccèèptâæncèè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Éxèêtèêr lôòngèêr wìïsdôòm gâây nôòr dèêsìïgn ââgèê.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wëêæåthëêr tóô ëêntëêrëêd nóôrlæånd nóô îìn shóôwîìng sëêrvîìcëê.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Nòõr rêêpêêàátêêd spêêàákíìng shy àáppêêtíìtêê.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Êxcïítëèd ïít hââstïíly âân pââstùûrëè ïít õóbsëèrvëè.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Snýûg hæænd hóöw dææréè héèréè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