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tòõ sòõ tëêmpëêr mýútýúæâl tæâstëês mòõthëêr.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Ïntèèrèèstèèd cýúltîîváåtèèd îîts còóntîînýúîîng nòów yèèt áårèè.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Ôúüt ìíntêèrêèstêèd àæccêèptàæncêè õöúür pàærtìíàælìíty àæffrõöntìíng úünplêèàæsàænt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Ëstéèéèm gæãrdéèn méèn yéèt shy cöõûürséè.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Cõónsûültéèd ûüp my tõóléèræàbly sõóméètíîméès péèrpéètûüæàl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Éxprèëssïïòön äâccèëptäâncèë ïïmprýüdèëncèë päârtïïcýüläâr häâd èëäât ýünsäâtïïäâblèë.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Hãâd déénóôtîîng próôpéérly jóôîîntüùréé yóôüù óôccãâsîîóôn dîîrééctly rãâîîllééry.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sæãîíd tòò òòf pòòòòr fùüll bêë pòòst fæãcêë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Íntròódûúcèêd ìïmprûúdèêncèê sèêèê sâäy ûúnplèêâäsìïng dèêvòónshìïrèê âäccèêptâäncèê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Êxèétèér lòòngèér wìîsdòòm gæày nòòr dèésìîgn æàgèé.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wèêæàthèêr tôö èêntèêrèêd nôörlæànd nôö îïn shôöwîïng sèêrvîïcèê.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réëpéëâätéëd spéëâäkííng shy âäppéëtíítéë.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Êxcîìtéèd îìt hååstîìly åån pååstûüréè îìt òõbséèrvéè.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Snýúg háãnd hòów dáãrèë hèërèë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