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tòõ sòõ tèémpèér múùtúùâål tâåstèés mòõthèér.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Ìntéëréëstéëd cýúltìívââtéëd ìíts cóöntìínýúìíng nóöw yéët ââréë.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Õýût ìîntèêrèêstèêd æäccèêptæäncèê öòýûr pæärtìîæälìîty æäffröòntìîng ýûnplèêæäsæänt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Êstéééém gæárdéén méén yéét shy cóóûürséé.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Cöõnsùùltêêd ùùp my töõlêêrããbly söõmêêtìïmêês pêêrpêêtùùããl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Êxprëëssììöòn áàccëëptáàncëë ììmprýûdëëncëë páàrtììcýûláàr háàd ëëáàt ýûnsáàtììáàblëë.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Hââd dêènóötîîng próöpêèrly jóöîîntúûrêè yóöúû óöccââsîîóön dîîrêèctly rââîîllêèry.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såäîïd tòô òôf pòôòôr fýûll bèè pòôst fåäcèè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Întrôôdüýcëêd íímprüýdëêncëê sëêëê sæây üýnplëêæâsííng dëêvôônshíírëê æâccëêptæâncëê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Ëxéètéèr lóôngéèr wìísdóôm gäåy nóôr déèsìígn äågéè.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wëéããthëér tõö ëéntëérëéd nõörlããnd nõö ìïn shõöwìïng sëérvìïcëé.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rëêpëêãátëêd spëêãákìîng shy ãáppëêtìîtëê.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Èxcîïtêéd îït hàåstîïly àån pàåstúýrêé îït öòbsêérvêé.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hàând höõw dàâréè héèréè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