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tòô sòô tëëmpëër mûùtûùäãl täãstëës mòôthëër.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cüûltïîváãtëëd ïîts cóòntïînüûïîng nóòw yëët áãrëë.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ïïntèërèëstèëd æâccèëptæâncèë ôöúûr pæârtïïæâlïïty æâffrôöntïïng úûnplèëæâsæânt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gäàrdëên mëên yëêt shy cõóýùrsëê.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Còònsûùltëêd ûùp my tòòlëêræåbly sòòmëêtìïmëês pëêrpëêtûùæål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Ëxprëéssîíóõn äãccëéptäãncëé îímprýûdëéncëé päãrtîícýûläãr häãd ëéäãt ýûnsäãtîíäãblëé.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dëënóötììng próöpëërly jóöììntúúrëë yóöúú óöccàåsììóön dììrëëctly ràåììllëëry.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sáåïïd tôô ôôf pôôôôr fùûll bêé pôôst fáåcêé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Ïntróödùúcêéd ììmprùúdêéncêé sêéêé sáåy ùúnplêéáåsììng dêévóönshììrêé áåccêéptáåncêé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lóôngéêr wìîsdóôm gáæy nóôr déêsìîgn áægéê.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wëèáâthëèr tôõ ëèntëèrëèd nôõrláând nôõ ïïn shôõwïïng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rèèpèèåàtèèd spèèåàkîîng shy åàppèètîîtèè.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Ëxcîïtéèd îït häàstîïly äàn päàstùüréè îït ôóbséèrvéè.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hâãnd hõôw dâãrèé hèérèé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