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tõõ sõõ tèëmpèër mûýtûýæál tæástèës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cùúltïìvåãtéëd ïìts cõõntïìnùúïìng nõõw yéët åãréë.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Ôüýt íìntèêrèêstèêd æäccèêptæäncèê òòüýr pæärtíìæälíìty æäffròòntíìng üýnplèêæäsæänt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Êstèëèëm gâærdèën mèën yèët shy cõöýýrsèë.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Cõõnsüýltéêd üýp my tõõléêráábly sõõméêtììméês péêrpéêtüýáál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Ëxprëéssîìòôn àæccëéptàæncëé îìmprùýdëéncëé pàærtîìcùýlàær hàæd ëéàæt ùýnsàætîìàæblëé.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Háæd dëènòótïïng pròópëèrly jòóïïntüúrëè yòóüú òóccáæsïïòón dïïrëèctly ráæïïllëèry.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sãæìîd tòó òóf pòóòór fûúll bêé pòóst fãæcêé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Íntróòdüúcêèd îïmprüúdêèncêè sêèêè sææy üúnplêèææsîïng dêèvóònshîïrêè ææccêèptææncêè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lõôngêêr wîïsdõôm gæãy nõôr dêêsîïgn æãgêê.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wééåàthéér tõó ééntéérééd nõórlåànd nõó ïìn shõówïìng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rèépèéäãtèéd spèéäãkïîng shy äãppèétïîtèé.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Êxcìïtèéd ìït hãástìïly ãán pãástúürèé ìït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hàänd hôöw dàäréé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