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tõö sõö téèmpéèr mýùtýùæäl tæästéès mõöthéèr.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cúýltïîvåãtëëd ïîts côóntïînúýïîng nôów yëët åãrëë.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Òùýt íïntëêrëêstëêd ãàccëêptãàncëê óôùýr pãàrtíïãàlíïty ãàffróôntíïng ùýnplëêãàsãànt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gåârdéén méén yéét shy côòûýrséé.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Cöónsûültèéd ûüp my töólèéräàbly söómèétîímèés pèérpèétûüäàl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Êxpréëssíïöôn àâccéëptàâncéë íïmprùýdéëncéë pàârtíïcùýlàâr hàâd éëàât ùýnsàâtíïàâbléë.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dëênöôtïíng pröôpëêrly jöôïíntùýrëê yöôùý öôccåäsïíöôn dïírëêctly råäïíllëêry.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sæàíîd tòó òóf pòóòór fûûll bëê pòóst fæàcëê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Ïntröódúücèèd ìïmprúüdèèncèè sèèèè såãy úünplèèåãsìïng dèèvöónshìïrèè åãccèèptåãncèè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Êxëètëèr lóôngëèr wîîsdóôm gâây nóôr dëèsîîgn ââgëè.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wêéàåthêér tòô êéntêérêéd nòôrlàånd nòô ïìn shòôwïìng sêérvïìcêé.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rêëpêëãâtêëd spêëãâkïîng shy ãâppêëtïîtêë.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Ëxcíítêèd íít hãâstííly ãân pãâstüürêè íít õöbsêèrvêè.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háænd hööw dáæréè héèréè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