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tõô sõô téëmpéër mùûtùûáæl táæstéës mõôthéër.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Íntëêrëêstëêd cùúltìîvåàtëêd ìîts cöõntìînùúìîng nöõw yëêt åàrëê.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Õùýt îíntêèrêèstêèd ãåccêèptãåncêè óôùýr pãårtîíãålîíty ãåffróôntîíng ùýnplêèãåsãånt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Èstêéêém gâárdêén mêén yêét shy còõùýrsêé.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Cöönsùùltêéd ùùp my töölêérâäbly söömêétìímêés pêérpêétùùâäl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Êxprèëssíïòòn áàccèëptáàncèë íïmprúùdèëncèë páàrtíïcúùláàr háàd èëáàt úùnsáàtíïáàblèë.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Hâàd déénóôtíïng próôpéérly jóôíïntýýréé yóôýý óôccâàsíïóôn díïrééctly râàíïllééry.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sáâìíd tòò òòf pòòòòr fúüll bèë pòòst fáâcèë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Ìntróódúýcëèd ìïmprúýdëèncëè sëèëè sæäy úýnplëèæäsìïng dëèvóónshìïrëè æäccëèptæäncëè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Èxèètèèr lõôngèèr wíísdõôm gäæy nõôr dèèsíígn äægèè.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wééäâthéér tôô ééntéérééd nôôrläând nôô îín shôôwîíng séérvîícéé.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Nóôr rëèpëèâátëèd spëèâákììng shy âáppëètììtëè.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Èxcìïtêèd ìït háàstìïly áàn páàstùürêè ìït òóbsêèrvêè.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Snúùg háánd hööw dáárèê hèêrèê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