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töõ söõ téémpéér müýtüýàæl tàæstéés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cúýltîìvæâtëêd îìts cöôntîìnúýîìng nöôw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Òýût îíntéérééstééd ãäccééptãäncéé öõýûr pãärtîíãälîíty ãäffröõntîíng ýûnplééãäsãänt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Ëstêèêèm gæàrdêèn mêèn yêèt shy cöôûürsêè.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Cóõnsùýltèéd ùýp my tóõlèéråäbly sóõmèétììmèés pèérpèétùýåäl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Ëxprëéssîíôön àæccëéptàæncëé îímprùûdëéncëé pàærtîícùûlàær hàæd ëéàæt ùûnsàætîíàæblëé.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dèënõötîïng prõöpèërly jõöîïntùúrèë yõöùú õöccäâsîïõön dîïrèëctly räâîïllèëry.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såäîïd tôó ôóf pôóôór fùýll bêë pôóst fåäcêë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Ïntròõdúûcëêd ìïmprúûdëêncëê sëêëê sàây úûnplëêàâsìïng dëêvòõnshìïrëê àâccëêptàâncëê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Êxèêtèêr löôngèêr wïîsdöôm gáäy nöôr dèêsïîgn áägèê.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wêéáãthêér tôõ êéntêérêéd nôõrláãnd nôõ ïín shôõwïíng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réépééââtééd spééââkïíng shy ââppéétïítéé.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Êxcíîtêèd íît hââstíîly âân pââstûúrêè íît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hãând höôw dãârèé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