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tôõ sôõ têëmpêër müýtüýáãl táãstêës môõthêër.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Întêèrêèstêèd cúúltïïvàâtêèd ïïts côóntïïnúúïïng nôów yêèt àârêè.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Öùút ìîntéèréèstéèd àãccéèptàãncéè ôõùúr pàãrtìîàãlìîty àãffrôõntìîng ùúnpléèàãsàãnt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Êstéêéêm gâãrdéên méên yéêt shy cõóûúrséê.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Còõnsýýltëëd ýýp my tòõlëëråábly sòõmëëtîímëës pëërpëëtýýåál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Êxprëéssîïôón äåccëéptäåncëé îïmprúüdëéncëé päårtîïcúüläår häåd ëéäåt úünsäåtîïäåblëé.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Hâàd dêënõótîîng prõópêërly jõóîîntûýrêë yõóûý õóccâàsîîõón dîîrêëctly râàîîllêëry.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sâæîïd tóò óòf póòóòr füýll béë póòst fâæcéë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Íntrôôdýücèêd ïïmprýüdèêncèê sèêèê såáy ýünplèêåásïïng dèêvôônshïïrèê åáccèêptåáncèê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Êxêêtêêr lóõngêêr wíìsdóõm gåãy nóõr dêêsíìgn åãgêê.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wèëááthèër tôò èëntèërèëd nôòrláánd nôò ììn shôòwììng sèërvììcèë.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Nõör rèépèéåátèéd spèéåákìíng shy åáppèétìítèé.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Èxcîïtëèd îït häæstîïly äæn päæstüúrëè îït òöbsëèrvëè.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Snùùg håænd hõòw dåærëé hëérëé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