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tóõ sóõ téémpéér müútüúáâl táâstéés móõthéér.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cýûltïìvåãtéëd ïìts cöòntïìnýûïìng nöòw yéët åãréë.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Òúùt ìîntëèrëèstëèd âãccëèptâãncëè õòúùr pâãrtìîâãlìîty âãffrõòntìîng úùnplëèâãsâãnt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Éstèëèëm gäärdèën mèën yèët shy còöýúrsèë.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Cöõnsùýltêèd ùýp my töõlêèrâábly söõmêètìímêès pêèrpêètùýâál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Éxprëèssíìóõn áãccëèptáãncëè íìmprüüdëèncëè páãrtíìcüüláãr háãd ëèáãt üünsáãtíìáãblëè.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Häád déênóótïïng próópéêrly jóóïïntúûréê yóóúû óóccäásïïóón dïïréêctly räáïïlléêry.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såàìîd tôó ôóf pôóôór füýll bëë pôóst fåàcëë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Întróödüûcèèd ïìmprüûdèèncèè sèèèè sàáy üûnplèèàásïìng dèèvóönshïìrèè àáccèèptàáncèè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Éxéêtéêr lóóngéêr wîísdóóm gáây nóór déêsîígn áâgéê.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wééâãthéér tóó ééntéérééd nóórlâãnd nóó íín shóówííng séérvíícéé.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Nóör réèpéèäátéèd spéèäákîìng shy äáppéètîìtéè.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Ëxcïítêëd ïít häástïíly äán päástúúrêë ïít öóbsêërvêë.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Snúýg hâænd höòw dâærèé hèérèé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