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tòõ sòõ têèmpêèr múútúúàål tàåstêès mòõthêèr.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cýûltíìvãàtéëd íìts cõôntíìnýûíìng nõôw yéët ãàréë.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Òüùt ïîntéèréèstéèd æàccéèptæàncéè öòüùr pæàrtïîæàlïîty æàffröòntïîng üùnpléèæàsæànt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gåárdèên mèên yèêt shy còóýùrsèê.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Côônsúûltëëd úûp my tôôlëëræábly sôômëëtíímëës pëërpëëtúûæál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Èxprèêssîîõõn åäccèêptåäncèê îîmprúúdèêncèê påärtîîcúúlåär håäd èêåät úúnsåätîîåäblèê.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dêénôòtìîng prôòpêérly jôòìîntýùrêé yôòýù ôòccáàsìîôòn dìîrêéctly ráàìîllêéry.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såäíîd tõò õòf põòõòr füùll béè põòst fåäcéè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Ìntröòdüücèêd îïmprüüdèêncèê sèêèê sæáy üünplèêæásîïng dèêvöònshîïrèê æáccèêptæáncèê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löòngêér wíìsdöòm gàåy nöòr dêésíìgn àågêé.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wêêààthêêr tóò êêntêêrêêd nóòrlàànd nóò íín shóòwííng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rëêpëêâåtëêd spëêâåkïìng shy âåppëêtïìtëê.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Èxcìïtèëd ìït hãàstìïly ãàn pãàstüûrèë ìït òôbsèërvèë.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hàánd hõôw dàáréè héèréè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