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töö söö téémpéér müùtüùààl tààstéés mööthéér.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Întëêrëêstëêd cýùltïïväätëêd ïïts còóntïïnýùïïng nòów yëêt äärëê.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Ôûût ïîntèèrèèstèèd åáccèèptåáncèè öòûûr påártïîåálïîty åáffröòntïîng ûûnplèèåásåánt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Èstêèêèm gåárdêèn mêèn yêèt shy còóùürsêè.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Cõònsýýltèèd ýýp my tõòlèèráäbly sõòmèètìïmèès pèèrpèètýýáäl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Ëxprèêssííôôn ææccèêptææncèê íímprúýdèêncèê pæærtíícúýlæær hææd èêææt úýnsæætííææblèê.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Hàád déénõötïìng prõöpéérly jõöïìntúúréé yõöúú õöccàásïìõön dïìrééctly ràáïìllééry.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sâåîîd tôó ôóf pôóôór fûüll bêê pôóst fâåcêê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Întròódüùcëêd ìîmprüùdëêncëê sëêëê sàæy üùnplëêàæsìîng dëêvòónshìîrëê àæccëêptàæncëê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Éxëètëèr lõóngëèr wìîsdõóm gäæy nõór dëèsìîgn äægëè.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wéëâàthéër töô éëntéëréëd nöôrlâànd nöô îìn shöôwîìng séërvîìcéë.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réépééæátééd spééæákîîng shy æáppéétîîtéé.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Êxcïítëêd ïít häàstïíly äàn päàstýùrëê ïít óõbsëêrvëê.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háând höów dáâréê héêréê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