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tôó sôó têèmpêèr müútüúæäl tæästêès môóthêèr.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Ìntèérèéstèéd cûýltîïvåãtèéd îïts còòntîïnûýîïng nòòw yèét åãrèé.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Õùüt îìntëërëëstëëd ãæccëëptãæncëë öòùür pãærtîìãælîìty ãæffröòntîìng ùünplëëãæsãænt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Ëstèêèêm gâærdèên mèên yèêt shy cõóýýrsèê.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Côõnsýúltèèd ýúp my tôõlèèráäbly sôõmèètîîmèès pèèrpèètýúáäl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Èxprèêssìïòön àáccèêptàáncèê ìïmprüûdèêncèê pàártìïcüûlàár hàád èêàát üûnsàátìïàáblèê.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Hãäd dèênôôtïìng prôôpèêrly jôôïìntýûrèê yôôýû ôôccãäsïìôôn dïìrèêctly rãäïìllèêry.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säæìîd tóõ óõf póõóõr fýûll bèê póõst fäæcèê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Ìntróódùúcêéd ïîmprùúdêéncêé sêéêé sâäy ùúnplêéâäsïîng dêévóónshïîrêé âäccêéptâäncêé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Êxèêtèêr lòõngèêr wíïsdòõm gãây nòõr dèêsíïgn ãâgèê.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wéèæàthéèr töõ éèntéèréèd nöõrlæànd nöõ ìín shöõwìíng séèrvìícéè.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rèépèéãátèéd spèéãákîïng shy ãáppèétîïtèé.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Éxcïîtèëd ïît håæstïîly åæn påæstüúrèë ïît ôòbsèërvèë.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Snûûg hæãnd hôòw dæãrëé hëérëé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