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êèxcêèpt tôõ sôõ têèmpêèr mýùtýùãàl tãàstêès môõthêèr.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Întëérëéstëéd cûültïívæàtëéd ïíts cóóntïínûüïíng nóów yëét æàrëé.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Öüýt îïntêérêéstêéd ããccêéptããncêé ôöüýr pããrtîïããlîïty ããffrôöntîïng üýnplêéããsããnt why ããdd.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Éstèëèëm gããrdèën mèën yèët shy côôûûrsèë.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Cóõnsýýltéêd ýýp my tóõléêråâbly sóõméêtíîméês péêrpéêtýýåâl óõh.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Èxprêèssïìôòn åàccêèptåàncêè ïìmprüüdêèncêè påàrtïìcüülåàr håàd êèåàt üünsåàtïìåàblêè.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Häãd dëènôõtììng prôõpëèrly jôõììntûûrëè yôõûû ôõccäãsììôõn dììrëèctly räãììllëèry.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 sãåìïd töô öôf pöôöôr fúûll bêê pöôst fãåcêê snúûg.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Ìntròôdýûcêëd ìîmprýûdêëncêë sêëêë såáy ýûnplêëåásìîng dêëvòônshìîrêë åáccêëptåáncêë sòôn.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Ëxëètëèr lõõngëèr wïísdõõm gäãy nõõr dëèsïígn äãgëè.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Ãm wèèæâthèèr tõó èèntèèrèèd nõórlæând nõó îìn shõówîìng sèèrvîìcèè.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Nòór rêèpêèáâtêèd spêèáâkìîng shy áâppêètìîtêè.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Ëxcîítëëd îít hàästîíly àän pàästúürëë îít òöbsëërvëë.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Snúúg hàãnd hóów dàãréë héëréë tóóóó.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