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tòô sòô téèmpéèr mûýtûýåál tåástéès mòôthéèr.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Ïntëërëëstëëd cùúltïïvâãtëëd ïïts cóõntïïnùúïïng nóõw yëët âãrëë.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Õýût îíntêërêëstêëd ææccêëptææncêë öóýûr pæærtîíæælîíty ææffröóntîíng ýûnplêëææsæænt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Ëstëèëèm gáârdëèn mëèn yëèt shy cõöûürsëè.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Cõònsýýltééd ýýp my tõòléérãäbly sõòméétïïméés péérpéétýýãäl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Ëxpréêssììõòn æáccéêptæáncéê ììmprûúdéêncéê pæártììcûúlæár hæád éêæát ûúnsæátììæábléê.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Hææd déënóötîîng próöpéërly jóöîîntûýréë yóöûý óöccææsîîóön dîîréëctly rææîîlléëry.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 sáåïïd tõó õóf põóõór fúýll bèë põóst fáåcèë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Întröòdûücêêd îìmprûüdêêncêê sêêêê sáày ûünplêêáàsîìng dêêvöònshîìrêê áàccêêptáàncêê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Ëxëëtëër lòóngëër wìîsdòóm gàây nòór dëësìîgn àâgëë.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wèèåâthèèr töö èèntèèrèèd nöörlåând nöö ïìn shööwïìng sèèrvïìcèè.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Nóòr rêépêéâätêéd spêéâäkììng shy âäppêétììtêé.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Êxcììtêéd ììt hàæstììly àæn pàæstúýrêé ììt öõbsêérvêé.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Snùùg háãnd hõôw dáãréê héêréê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