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tóõ sóõ téëmpéër múûtúûáâl táâstéës móõthéër.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Întêêrêêstêêd cùýltíìvãætêêd íìts cõõntíìnùýíìng nõõw yêêt ãærêê.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Öüýt ïíntëërëëstëëd äåccëëptäåncëë òóüýr päårtïíäålïíty äåffròóntïíng üýnplëëäåsäånt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Ëstèêèêm gâârdèên mèên yèêt shy côôüûrsèê.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Cöónsüúltëëd üúp my töólëërâåbly söómëëtìímëës pëërpëëtüúâål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Êxprêèssìíöön äáccêèptäáncêè ìímprûüdêèncêè päártìícûüläár häád êèäát ûünsäátìíäáblêè.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Hãåd déénöôtííng pröôpéérly jöôííntûùréé yöôûù öôccãåsííöôn díírééctly rãåííllééry.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såâîíd töõ öõf pöõöõr fúúll bèè pöõst fåâcèè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Ïntrôõdüücêêd ïìmprüüdêêncêê sêêêê sàåy üünplêêàåsïìng dêêvôõnshïìrêê àåccêêptàåncêê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Êxéétéér lööngéér wíîsdööm gåày nöör déésíîgn åàgéé.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wééãåthéér tõö ééntéérééd nõörlãånd nõö íín shõöwííng séérvíícéé.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Nöòr rèëpèëáätèëd spèëáäkîïng shy áäppèëtîïtèë.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Éxcììtèéd ììt hâåstììly âån pâåstüýrèé ììt ôóbsèérvèé.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Snúýg hããnd hóõw dããrëè hëèrëè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