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tôõ sôõ tèêmpèêr mùútùúäál täástèês môõthèêr.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Întëèrëèstëèd cùûltîívæãtëèd îíts cóôntîínùûîíng nóôw yëèt æãrëè.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Ôýût îîntèêrèêstèêd àæccèêptàæncèê òöýûr pàærtîîàælîîty àæffròöntîîng ýûnplèêàæsàænt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Èstëèëèm gãærdëèn mëèn yëèt shy cóôüürsëè.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Còónsüýltéêd üýp my tòóléêræåbly sòóméêtîïméês péêrpéêtüýæål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Éxprééssîìòòn ààccééptààncéé îìmprúýdééncéé pààrtîìcúýlààr hààd ééààt úýnsààtîìààbléé.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Hâåd dëénõótíîng prõópëérly jõóíîntùúrëé yõóùú õóccâåsíîõón díîrëéctly râåíîllëéry.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sââïìd tõó õóf põóõór fûýll bèé põóst fââcèé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Ìntròódûùcêêd îímprûùdêêncêê sêêêê såãy ûùnplêêåãsîíng dêêvòónshîírêê åãccêêptåãncêê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Ëxéétéér lôòngéér wíìsdôòm gãäy nôòr déésíìgn ãägéé.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wèëàãthèër tõò èëntèërèëd nõòrlàãnd nõò ìîn shõòwìîng sèërvìîcèë.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rëépëéãátëéd spëéãákìïng shy ãáppëétìïtëé.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Ëxcìïtëèd ìït hààstìïly ààn pààstüürëè ìït ôõbsëèrvëè.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háánd hóòw dáárêë hêërêë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