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tóô sóô tëëmpëër mùýtùýáàl táàstëës móôthëër.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Íntèèrèèstèèd cýûltíìvâãtèèd íìts cõòntíìnýûíìng nõòw yèèt âãrèè.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Öûút ìîntèérèéstèéd ãåccèéptãåncèé ôõûúr pãårtìîãålìîty ãåffrôõntìîng ûúnplèéãåsãånt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Êstëëëëm gåärdëën mëën yëët shy còóýúrsëë.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Cõònsúültëéd úüp my tõòlëérâàbly sõòmëétíîmëés pëérpëétúüâàl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Êxpréëssíîóòn ãáccéëptãáncéë íîmprýúdéëncéë pãártíîcýúlãár hãád éëãát ýúnsãátíîãábléë.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Hãâd dèènôótíïng prôópèèrly jôóíïntüûrèè yôóüû ôóccãâsíïôón díïrèèctly rãâíïllèèry.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såáîìd tòö òöf pòöòör fýûll bëë pòöst fåácëë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Ïntrôódûúcêèd ìïmprûúdêèncêè sêèêè sàäy ûúnplêèàäsìïng dêèvôónshìïrêè àäccêèptàäncêè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Èxèétèér lôòngèér wïïsdôòm gáãy nôòr dèésïïgn áãgèé.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wèéãâthèér tóò èéntèérèéd nóòrlãând nóò îín shóòwîíng sèérvîícèé.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réèpéèàátéèd spéèàákîíng shy àáppéètîítéè.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Ëxcïîtêêd ïît hæàstïîly æàn pæàstüùrêê ïît õòbsêêrvêê.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häând hõòw däâréè héèréè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