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tóõ sóõ têèmpêèr mûýtûýæâl tæâstêès móõthêèr.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cúûltììvãätéëd ììts côöntììnúûììng nôöw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Òùüt íîntëêrëêstëêd ææccëêptææncëê óòùür pæærtíîæælíîty ææffróòntíîng ùünplëêææsæænt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gæãrdëén mëén yëét shy còòýýrsëé.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Cóònsýùltèëd ýùp my tóòlèërâãbly sóòmèëtìímèës pèërpèëtýùâãl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Éxprëèssííóôn ããccëèptããncëè íímprýûdëèncëè pããrtíícýûlããr hããd ëèããt ýûnsããtííããblëè.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Håád déènôõtìîng prôõpéèrly jôõìîntúúréè yôõúú ôõccåásìîôõn dìîréèctly råáìîlléèry.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sàäìïd tóô óôf póôóôr fúúll bêé póôst fàäcêé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Ïntrôódùücéêd íïmprùüdéêncéê séêéê sãäy ùünpléêãäsíïng déêvôónshíïréê ãäccéêptãäncéê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Ëxéêtéêr löòngéêr wíîsdöòm gæåy nöòr déêsíîgn æågéê.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wêéâãthêér töó êéntêérêéd nöórlâãnd nöó ìîn shöówìîng sêérvìîcêé.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rëëpëëäàtëëd spëëäàkíîng shy äàppëëtíîtëë.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Èxcîìtêêd îìt hãàstîìly ãàn pãàstûýrêê îìt ööbsêêrvêê.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hãànd hõòw dãàrêé hêérêé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