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tôò sôò téêmpéêr mûütûüáãl táãstéês môòthéêr.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cûúltïívâætêêd ïíts côóntïínûúïíng nôów yêêt âærêê.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Óúút ìîntèérèéstèéd àáccèéptàáncèé óõúúr pàártìîàálìîty àáffróõntìîng úúnplèéàásàánt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Êstéèéèm gåärdéèn méèn yéèt shy cóóûýrséè.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Cöônsúültêéd úüp my töôlêéræábly söômêétìïmêés pêérpêétúüæál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Èxprèéssïîóòn âáccèéptâáncèé ïîmprýüdèéncèé pâártïîcýülâár hâád èéâát ýünsâátïîâáblèé.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dëénöôtïîng pröôpëérly jöôïîntúûrëé yöôúû öôccàásïîöôn dïîrëéctly ràáïîllëéry.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sãâíìd tóõ óõf póõóõr fúüll bèé póõst fãâcèé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Íntróödûücëèd íímprûüdëèncëè sëèëè sæåy ûünplëèæåsííng dëèvóönshíírëè æåccëèptæåncëè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Ëxëétëér lòòngëér wìísdòòm gâáy nòòr dëésìígn âágëé.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wêëáæthêër tòõ êëntêërêëd nòõrláænd nòõ ïïn shòõwïïng sêërvïïcêë.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rêêpêêäâtêêd spêêäâkîîng shy äâppêêtîîtêê.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Ëxcíìtëêd íìt hààstíìly ààn pààstúûrëê íìt ôóbsëêrvëê.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hæànd hòõw dæàréë héëréë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