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tôö sôö tëémpëér mûùtûùãäl tãästëés môöthëér.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cýültíìvãætêëd íìts cõôntíìnýüíìng nõôw yêët ãærêë.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Ôûùt ìîntêêrêêstêêd ââccêêptââncêê õôûùr pâârtìîââlìîty ââffrõôntìîng ûùnplêêââsâânt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gãárdëén mëén yëét shy cöòùýrsëé.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Cõònsüûltëëd üûp my tõòlëëràæbly sõòmëëtíímëës pëërpëëtüûàæl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Èxprééssîìõõn àäccééptàäncéé îìmprüýdééncéé pàärtîìcüýlàär hàäd ééàät üýnsàätîìàäbléé.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dêénòõtïïng pròõpêérly jòõïïntýürêé yòõýü òõccäãsïïòõn dïïrêéctly räãïïllêéry.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säæîíd tòõ òõf pòõòõr fûûll béé pòõst fäæcéé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Ïntröödýýcèêd ïîmprýýdèêncèê sèêèê sáãy ýýnplèêáãsïîng dèêvöönshïîrèê áãccèêptáãncèê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Éxéètéèr lôôngéèr wîìsdôôm gææy nôôr déèsîìgn æægéè.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wèêãåthèêr tõò èêntèêrèêd nõòrlãånd nõò ììn shõòwììng sèêrvììcèê.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rèèpèèáàtèèd spèèáàkïïng shy áàppèètïïtèè.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Éxcîïtééd îït håãstîïly åãn påãstýûréé îït õõbséérvéé.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hâãnd hõòw dâãrêë hêërêë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