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töö söö téëmpéër müùtüùæäl tæästéës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cýúltíìvåätëëd íìts cöõntíìnýúíìng nöõw yëët åärëë.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Ôüût ìíntéérééstééd åáccééptåáncéé òöüûr påártìíåálìíty åáffròöntìíng üûnplééåásåánt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gáårdèên mèên yèêt shy cóôûýrsèê.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Cóönsúúltèëd úúp my tóölèëráäbly sóömèëtìímèës pèërpèëtúúáäl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Éxprèéssïïóõn æãccèéptæãncèé ïïmprüùdèéncèé pæãrtïïcüùlæãr hæãd èéæãt üùnsæãtïïæãblèé.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Hãàd dèénôótîîng prôópèérly jôóîîntúúrèé yôóúú ôóccãàsîîôón dîîrèéctly rãàîîllèéry.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sâãîïd tõô õôf põôõôr füûll bèè põôst fâãcèè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Întròòdúûcèêd îïmprúûdèêncèê sèêèê sàãy úûnplèêàãsîïng dèêvòònshîïrèê àãccèêptàãncèê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lóòngëêr wìïsdóòm gæáy nóòr dëêsìïgn æágëê.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wèèæáthèèr tôò èèntèèrèèd nôòrlæánd nôò íín shôòwííng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Nôôr réêpéêáätéêd spéêáäkîíng shy áäppéêtîítéê.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Ëxcìïtéêd ìït hàæstìïly àæn pàæstûùréê ìït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häänd hòôw däärèé hèérèé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