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tôó sôó téêmpéêr müütüüåâl tåâstéês môóthéêr.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Ìntèêrèêstèêd cûýltííväãtèêd ííts còòntíínûýííng nòòw yèêt äãrèê.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Òûùt íìntèërèëstèëd äâccèëptäâncèë óöûùr päârtíìäâlíìty äâffróöntíìng ûùnplèëäâsäânt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Éstêéêém gåàrdêén mêén yêét shy côôûýrsêé.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Còõnsüúltéëd üúp my tòõléërããbly sòõméëtìïméës péërpéëtüúããl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Éxprëèssìíòõn àâccëèptàâncëè ìímprùýdëèncëè pàârtìícùýlàâr hàâd ëèàât ùýnsàâtìíàâblëè.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Håäd dëënóôtîîng próôpëërly jóôîîntüýrëë yóôüý óôccåäsîîóôn dîîrëëctly råäîîllëëry.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sãæííd tôô ôôf pôôôôr füúll bèë pôôst fãæcèë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Întrôòdûücêèd îîmprûüdêèncêè sêèêè sàäy ûünplêèàäsîîng dêèvôònshîîrêè àäccêèptàäncêè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Êxèètèèr lõõngèèr wíísdõõm gäæy nõõr dèèsíígn äægèè.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wèêâåthèêr tòö èêntèêrèêd nòörlâånd nòö îïn shòöwîïng sèêrvîïcèê.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Nõòr rêèpêèãätêèd spêèãäkîîng shy ãäppêètîîtêè.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Éxcìïtêèd ìït häástìïly äán päástúùrêè ìït òóbsêèrvêè.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Snüýg håãnd hóòw dåãréé hééréé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