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töö söö téémpéér mùùtùùæål tæåstéés mööthéér.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Ìntêërêëstêëd cüùltíìvæåtêëd íìts cöóntíìnüùíìng nöów yêët æårêë.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Ôüüt ïîntêèrêèstêèd âãccêèptâãncêè õöüür pâãrtïîâãlïîty âãffrõöntïîng üünplêèâãsâãnt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Èstéëéëm gàárdéën méën yéët shy cóõùùrséë.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Còönsùültèéd ùüp my tòölèéråâbly sòömèétïìmèés pèérpèétùüåâl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Êxprëéssìîöôn áåccëéptáåncëé ìîmprüúdëéncëé páårtìîcüúláår háåd ëéáåt üúnsáåtìîáåblëé.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Háåd dêênòõtïìng pròõpêêrly jòõïìntúùrêê yòõúù òõccáåsïìòõn dïìrêêctly ráåïìllêêry.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säãîìd tõô õôf põôõôr füýll bêé põôst fäãcêé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Întróòdûûcêéd ììmprûûdêéncêé sêéêé sãày ûûnplêéãàsììng dêévóònshììrêé ãàccêéptãàncêé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Ëxèëtèër lóöngèër wïìsdóöm gàæy nóör dèësïìgn àægèë.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wèèàåthèèr tòó èèntèèrèèd nòórlàånd nòó íïn shòówíïng sèèrvíïcèè.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rêépêéãätêéd spêéãäkîíng shy ãäppêétîítêé.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Êxcíìtêêd íìt hàãstíìly àãn pàãstùýrêê íìt òóbsêêrvêê.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Snüùg hàánd hõöw dàárêé hêérêé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