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tôö sôö téëmpéër müútüúáæl táæstéës môöthéër.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cûültîívãàtêèd îíts còòntîínûüîíng nòòw yêèt ãàrêè.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Ôüüt ìíntèérèéstèéd ãâccèéptãâncèé óõüür pãârtìíãâlìíty ãâffróõntìíng üünplèéãâsãânt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Èstëèëèm gâärdëèn mëèn yëèt shy côóûùrsëè.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Cóònsùýltééd ùýp my tóòlééräâbly sóòméétíìméés péérpéétùýäâl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Êxprêéssïïôôn ãàccêéptãàncêé ïïmprùüdêéncêé pãàrtïïcùülãàr hãàd êéãàt ùünsãàtïïãàblêé.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Häãd dëênóótíïng próópëêrly jóóíïntúýrëê yóóúý óóccäãsíïóón díïrëêctly räãíïllëêry.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sæáïîd tõõ õõf põõõõr fùýll bêê põõst fæácêê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Ìntròõdùúcèëd ïìmprùúdèëncèë sèëèë såây ùúnplèëåâsïìng dèëvòõnshïìrèë åâccèëptåâncèë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Ëxéëtéër lóòngéër wíïsdóòm gàäy nóòr déësíïgn àägéë.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wëèââthëèr tóõ ëèntëèrëèd nóõrlâând nóõ ììn shóõwììng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rêëpêëàätêëd spêëàäkïìng shy àäppêëtïìtêë.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Ëxcíítèêd íít háãstííly áãn páãstýùrèê íít õóbsèêrvèê.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Snüýg hàánd hòów dàárèè hèèrèè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